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B40" w:rsidRDefault="00FB6B40" w:rsidP="00FB6B40">
      <w:pPr>
        <w:jc w:val="center"/>
        <w:rPr>
          <w:rFonts w:ascii="Times New Roman" w:hAnsi="Times New Roman"/>
          <w:b/>
        </w:rPr>
      </w:pPr>
      <w:bookmarkStart w:id="0" w:name="bookmark0"/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FB6B40" w:rsidRDefault="00FB6B40" w:rsidP="00FB6B4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СРЕДНЯЯ ОБЩЕОБРАЗОВАТЕЛЬНАЯ ШКОЛА № 11</w:t>
      </w:r>
    </w:p>
    <w:p w:rsidR="00FB6B40" w:rsidRDefault="00FB6B40" w:rsidP="00FB6B4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ГОРОД-КУРОРТ АНАПА</w:t>
      </w:r>
    </w:p>
    <w:p w:rsidR="00FB6B40" w:rsidRDefault="00FB6B40" w:rsidP="00FB6B4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ИМЕНИ ГЕРОЯ СОВЕТСКОГО СОЮЗА СТЕПАНА МИХАЙЛОВИЧА ЖОЛОБА</w:t>
      </w:r>
    </w:p>
    <w:p w:rsidR="00FB6B40" w:rsidRDefault="00FB6B40" w:rsidP="00FB6B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(МБОУ СОШ № 11 им. С.М. Жолоба)</w:t>
      </w:r>
    </w:p>
    <w:p w:rsidR="00FB6B40" w:rsidRDefault="00FB6B40">
      <w:pPr>
        <w:pStyle w:val="11"/>
        <w:keepNext/>
        <w:keepLines/>
        <w:spacing w:after="300" w:line="240" w:lineRule="auto"/>
        <w:rPr>
          <w:color w:val="222222"/>
        </w:rPr>
      </w:pPr>
    </w:p>
    <w:p w:rsidR="00A63341" w:rsidRDefault="00386175">
      <w:pPr>
        <w:pStyle w:val="11"/>
        <w:keepNext/>
        <w:keepLines/>
        <w:spacing w:after="300" w:line="240" w:lineRule="auto"/>
      </w:pPr>
      <w:r>
        <w:rPr>
          <w:color w:val="222222"/>
        </w:rPr>
        <w:t>П Р И К А З</w:t>
      </w:r>
      <w:bookmarkEnd w:id="0"/>
    </w:p>
    <w:p w:rsidR="00A63341" w:rsidRDefault="00386175">
      <w:pPr>
        <w:pStyle w:val="1"/>
        <w:tabs>
          <w:tab w:val="left" w:pos="9254"/>
        </w:tabs>
        <w:spacing w:after="420"/>
        <w:ind w:firstLine="0"/>
      </w:pPr>
      <w:r>
        <w:t>2</w:t>
      </w:r>
      <w:r w:rsidR="00A21F66">
        <w:t>0</w:t>
      </w:r>
      <w:r>
        <w:t>.0</w:t>
      </w:r>
      <w:r w:rsidR="00A21F66">
        <w:t>3</w:t>
      </w:r>
      <w:r>
        <w:t>.202</w:t>
      </w:r>
      <w:r w:rsidR="00FB6B40">
        <w:t>4</w:t>
      </w:r>
      <w:r>
        <w:t xml:space="preserve"> г.</w:t>
      </w:r>
      <w:r>
        <w:tab/>
        <w:t xml:space="preserve">№ </w:t>
      </w:r>
      <w:r w:rsidR="00A21F66">
        <w:t>24/1</w:t>
      </w:r>
    </w:p>
    <w:p w:rsidR="00A63341" w:rsidRDefault="00386175" w:rsidP="00FB6B40">
      <w:pPr>
        <w:pStyle w:val="11"/>
        <w:keepNext/>
        <w:keepLines/>
        <w:spacing w:after="0"/>
      </w:pPr>
      <w:bookmarkStart w:id="1" w:name="bookmark2"/>
      <w:r>
        <w:t xml:space="preserve">«Об утверждении оценки коррупционных рисков </w:t>
      </w:r>
      <w:bookmarkEnd w:id="1"/>
      <w:r w:rsidR="00FB6B40">
        <w:t>МБОУ СОШ № 11 им. С.М. Жолоба</w:t>
      </w:r>
    </w:p>
    <w:p w:rsidR="00FB6B40" w:rsidRDefault="00FB6B40">
      <w:pPr>
        <w:pStyle w:val="1"/>
        <w:tabs>
          <w:tab w:val="left" w:pos="5266"/>
        </w:tabs>
        <w:spacing w:line="276" w:lineRule="auto"/>
        <w:ind w:firstLine="740"/>
        <w:jc w:val="both"/>
      </w:pPr>
    </w:p>
    <w:p w:rsidR="00A63341" w:rsidRDefault="00386175">
      <w:pPr>
        <w:pStyle w:val="1"/>
        <w:tabs>
          <w:tab w:val="left" w:pos="5266"/>
        </w:tabs>
        <w:spacing w:line="276" w:lineRule="auto"/>
        <w:ind w:firstLine="740"/>
        <w:jc w:val="both"/>
      </w:pPr>
      <w:r>
        <w:t>Во исполнение Федерального закона от 25 декабря 2008 года № 273-ФЗ «О противодействии коррупции» с изменениями на 31 июля 2020 года, Указа Пр</w:t>
      </w:r>
      <w:r w:rsidR="00FB6B40">
        <w:t xml:space="preserve">езидента Российской Федерации № </w:t>
      </w:r>
      <w:r>
        <w:t>364 от 15.07.2015 г. «О мерах по</w:t>
      </w:r>
    </w:p>
    <w:p w:rsidR="00FB6B40" w:rsidRDefault="00386175" w:rsidP="00FB6B40">
      <w:pPr>
        <w:pStyle w:val="1"/>
        <w:spacing w:line="276" w:lineRule="auto"/>
        <w:ind w:firstLine="0"/>
        <w:jc w:val="both"/>
        <w:rPr>
          <w:b/>
          <w:bCs/>
        </w:rPr>
      </w:pPr>
      <w:r>
        <w:t xml:space="preserve">совершенствованию организации деятельности в области противодействия коррупции» в редакции от 19 сентября 2017 г., Методических рекомендаций по разработке и принятию организационных мер по предупреждению коррупции от 08.11.2013г., разработанных Министерством труда и социальной защиты Российской Федерации, п. 33, ст.2 Федерального Закона № 273-ФЗ от 29.12.2012 г. «Об образовании в Российской Федерации» с изменениями от 8 декабря 2020 года, представляющая собой комплекс взаимосвязанных принципов, процедур и конкретных мероприятий, направленных на предупреждение коррупции в деятельности </w:t>
      </w:r>
      <w:r w:rsidR="00FB6B40">
        <w:rPr>
          <w:b/>
        </w:rPr>
        <w:t>МБОУ СОШ № 11 им. С.М. Жолоба</w:t>
      </w:r>
      <w:r w:rsidR="00FB6B40">
        <w:rPr>
          <w:b/>
          <w:bCs/>
        </w:rPr>
        <w:t xml:space="preserve"> </w:t>
      </w:r>
    </w:p>
    <w:p w:rsidR="00A63341" w:rsidRDefault="00386175" w:rsidP="00FB6B40">
      <w:pPr>
        <w:pStyle w:val="1"/>
        <w:spacing w:line="276" w:lineRule="auto"/>
        <w:ind w:firstLine="0"/>
        <w:jc w:val="both"/>
      </w:pPr>
      <w:r>
        <w:rPr>
          <w:b/>
          <w:bCs/>
        </w:rPr>
        <w:t>п р и к а з ы в а</w:t>
      </w:r>
      <w:r w:rsidR="00FB6B40">
        <w:rPr>
          <w:b/>
          <w:bCs/>
        </w:rPr>
        <w:t xml:space="preserve"> </w:t>
      </w:r>
      <w:r>
        <w:rPr>
          <w:b/>
          <w:bCs/>
        </w:rPr>
        <w:t>ю</w:t>
      </w:r>
      <w:r>
        <w:t>:</w:t>
      </w:r>
    </w:p>
    <w:p w:rsidR="00A63341" w:rsidRDefault="00386175">
      <w:pPr>
        <w:pStyle w:val="1"/>
        <w:numPr>
          <w:ilvl w:val="0"/>
          <w:numId w:val="1"/>
        </w:numPr>
        <w:tabs>
          <w:tab w:val="left" w:pos="711"/>
        </w:tabs>
        <w:spacing w:line="276" w:lineRule="auto"/>
        <w:ind w:left="720" w:hanging="340"/>
        <w:jc w:val="both"/>
      </w:pPr>
      <w:r>
        <w:t xml:space="preserve">Утвердить оценку коррупционных рисков </w:t>
      </w:r>
      <w:r w:rsidR="00FB6B40">
        <w:rPr>
          <w:b/>
        </w:rPr>
        <w:t>МБОУ СОШ № 11 им. С.М. Жолоба</w:t>
      </w:r>
      <w:r>
        <w:t xml:space="preserve"> (Приложение).</w:t>
      </w:r>
    </w:p>
    <w:p w:rsidR="00A63341" w:rsidRDefault="00FB6B40">
      <w:pPr>
        <w:pStyle w:val="1"/>
        <w:numPr>
          <w:ilvl w:val="0"/>
          <w:numId w:val="1"/>
        </w:numPr>
        <w:tabs>
          <w:tab w:val="left" w:pos="737"/>
        </w:tabs>
        <w:spacing w:line="276" w:lineRule="auto"/>
        <w:ind w:left="720" w:hanging="340"/>
        <w:jc w:val="both"/>
      </w:pPr>
      <w:r>
        <w:t>Экономисту Меженской И.В</w:t>
      </w:r>
      <w:r w:rsidR="00386175">
        <w:t xml:space="preserve">. разместить настоящий приказ и оценку коррупционных рисков на официальном сайте </w:t>
      </w:r>
      <w:r>
        <w:t>школы</w:t>
      </w:r>
      <w:r w:rsidR="00386175">
        <w:t>.</w:t>
      </w:r>
    </w:p>
    <w:p w:rsidR="00A63341" w:rsidRDefault="00386175">
      <w:pPr>
        <w:pStyle w:val="1"/>
        <w:numPr>
          <w:ilvl w:val="0"/>
          <w:numId w:val="1"/>
        </w:numPr>
        <w:tabs>
          <w:tab w:val="left" w:pos="732"/>
        </w:tabs>
        <w:spacing w:after="160" w:line="276" w:lineRule="auto"/>
        <w:ind w:firstLine="380"/>
        <w:jc w:val="both"/>
      </w:pPr>
      <w:r>
        <w:t>Контроль за исполнением настоящего приказа оставляю за собой.</w:t>
      </w:r>
    </w:p>
    <w:p w:rsidR="00FB6B40" w:rsidRDefault="00FB6B40" w:rsidP="00FB6B40">
      <w:pPr>
        <w:pStyle w:val="1"/>
        <w:tabs>
          <w:tab w:val="right" w:pos="10065"/>
        </w:tabs>
        <w:spacing w:after="160" w:line="276" w:lineRule="auto"/>
        <w:jc w:val="both"/>
      </w:pPr>
      <w:r>
        <w:t>Директор</w:t>
      </w:r>
      <w:r>
        <w:tab/>
        <w:t>Сивков П.В.</w:t>
      </w:r>
    </w:p>
    <w:p w:rsidR="00FB6B40" w:rsidRDefault="00FB6B40">
      <w:pPr>
        <w:pStyle w:val="1"/>
        <w:spacing w:after="300"/>
        <w:ind w:firstLine="380"/>
        <w:jc w:val="both"/>
      </w:pPr>
    </w:p>
    <w:p w:rsidR="00A63341" w:rsidRDefault="00386175">
      <w:pPr>
        <w:pStyle w:val="1"/>
        <w:spacing w:after="300"/>
        <w:ind w:firstLine="380"/>
        <w:jc w:val="both"/>
      </w:pPr>
      <w:r>
        <w:t>С приказом ознакомлена:</w:t>
      </w:r>
      <w:r w:rsidR="00FB6B40">
        <w:t xml:space="preserve"> Меженская И.В.</w:t>
      </w:r>
    </w:p>
    <w:p w:rsidR="00FB6B40" w:rsidRDefault="00FB6B40">
      <w:pPr>
        <w:pStyle w:val="1"/>
        <w:ind w:left="3760" w:firstLine="0"/>
        <w:jc w:val="right"/>
      </w:pPr>
    </w:p>
    <w:p w:rsidR="00FB6B40" w:rsidRDefault="00FB6B40">
      <w:pPr>
        <w:pStyle w:val="1"/>
        <w:ind w:left="3760" w:firstLine="0"/>
        <w:jc w:val="right"/>
      </w:pPr>
    </w:p>
    <w:p w:rsidR="00FB6B40" w:rsidRDefault="00FB6B40">
      <w:pPr>
        <w:pStyle w:val="1"/>
        <w:ind w:left="3760" w:firstLine="0"/>
        <w:jc w:val="right"/>
      </w:pPr>
    </w:p>
    <w:p w:rsidR="00FB6B40" w:rsidRDefault="00FB6B40">
      <w:pPr>
        <w:pStyle w:val="1"/>
        <w:ind w:left="3760" w:firstLine="0"/>
        <w:jc w:val="right"/>
      </w:pPr>
    </w:p>
    <w:p w:rsidR="00A63341" w:rsidRDefault="00386175" w:rsidP="00FB6B40">
      <w:pPr>
        <w:pStyle w:val="1"/>
        <w:ind w:left="3760" w:firstLine="0"/>
        <w:jc w:val="right"/>
        <w:rPr>
          <w:b/>
          <w:bCs/>
        </w:rPr>
      </w:pPr>
      <w:r>
        <w:lastRenderedPageBreak/>
        <w:t xml:space="preserve">ПРИЛОЖЕНИЕ к приказу № </w:t>
      </w:r>
      <w:r w:rsidR="00A21F66">
        <w:t>24/1</w:t>
      </w:r>
      <w:r>
        <w:t xml:space="preserve"> от 2</w:t>
      </w:r>
      <w:r w:rsidR="00A21F66">
        <w:t>0</w:t>
      </w:r>
      <w:r>
        <w:t>.0</w:t>
      </w:r>
      <w:r w:rsidR="00A21F66">
        <w:t>3</w:t>
      </w:r>
      <w:bookmarkStart w:id="2" w:name="_GoBack"/>
      <w:bookmarkEnd w:id="2"/>
      <w:r>
        <w:t>.202</w:t>
      </w:r>
      <w:r w:rsidR="00FB6B40">
        <w:t>4</w:t>
      </w:r>
      <w:r>
        <w:t xml:space="preserve"> года </w:t>
      </w:r>
      <w:r>
        <w:rPr>
          <w:b/>
          <w:bCs/>
        </w:rPr>
        <w:t>«Об утверждении оценки коррупционных рисков</w:t>
      </w:r>
      <w:r w:rsidR="00FB6B40">
        <w:rPr>
          <w:b/>
          <w:bCs/>
        </w:rPr>
        <w:t xml:space="preserve"> </w:t>
      </w:r>
      <w:r w:rsidR="00FB6B40">
        <w:rPr>
          <w:b/>
        </w:rPr>
        <w:t>МБОУ СОШ № 11 им. С.М. Жолоба</w:t>
      </w:r>
      <w:r>
        <w:rPr>
          <w:b/>
          <w:bCs/>
        </w:rPr>
        <w:t>»</w:t>
      </w:r>
    </w:p>
    <w:p w:rsidR="00FB6B40" w:rsidRDefault="00FB6B40" w:rsidP="00FB6B40">
      <w:pPr>
        <w:pStyle w:val="1"/>
        <w:ind w:left="3760" w:firstLine="0"/>
        <w:jc w:val="right"/>
      </w:pPr>
    </w:p>
    <w:p w:rsidR="00FB6B40" w:rsidRDefault="00FB6B40" w:rsidP="00FB6B40">
      <w:pPr>
        <w:pStyle w:val="1"/>
        <w:ind w:left="3760" w:firstLine="0"/>
        <w:jc w:val="right"/>
      </w:pPr>
    </w:p>
    <w:p w:rsidR="00A63341" w:rsidRDefault="00386175" w:rsidP="00FB6B40">
      <w:pPr>
        <w:pStyle w:val="11"/>
        <w:keepNext/>
        <w:keepLines/>
        <w:spacing w:after="0" w:line="240" w:lineRule="auto"/>
      </w:pPr>
      <w:bookmarkStart w:id="3" w:name="bookmark4"/>
      <w:r>
        <w:t>Оценка коррупционных рисков</w:t>
      </w:r>
      <w:bookmarkEnd w:id="3"/>
    </w:p>
    <w:p w:rsidR="00FB6B40" w:rsidRDefault="00FB6B40" w:rsidP="00FB6B40">
      <w:pPr>
        <w:pStyle w:val="1"/>
        <w:ind w:firstLine="460"/>
        <w:jc w:val="center"/>
        <w:rPr>
          <w:b/>
        </w:rPr>
      </w:pPr>
      <w:r>
        <w:rPr>
          <w:b/>
        </w:rPr>
        <w:t>МБОУ СОШ № 11 им. С.М. Жолоба</w:t>
      </w:r>
    </w:p>
    <w:p w:rsidR="00FB6B40" w:rsidRDefault="00FB6B40" w:rsidP="00FB6B40">
      <w:pPr>
        <w:pStyle w:val="1"/>
        <w:ind w:firstLine="460"/>
        <w:jc w:val="center"/>
      </w:pPr>
    </w:p>
    <w:p w:rsidR="00A63341" w:rsidRDefault="00386175">
      <w:pPr>
        <w:pStyle w:val="1"/>
        <w:spacing w:after="280"/>
        <w:ind w:firstLine="460"/>
        <w:jc w:val="both"/>
      </w:pPr>
      <w:r>
        <w:t xml:space="preserve">Целью оценки коррупционных рисков является определение конкретных процессов и хозяйственных операций в деятельности </w:t>
      </w:r>
      <w:r w:rsidR="00FB6B40">
        <w:rPr>
          <w:b/>
        </w:rPr>
        <w:t>МБОУ СОШ № 11 им. С.М. Жолоба</w:t>
      </w:r>
      <w:r>
        <w:t>, при реализации которых наиболее высока вероятность совершения работниками гимназии коррупционных правонарушений как в целях получения личной выгоды, так и в целях получения выгоды гимназии.</w:t>
      </w:r>
    </w:p>
    <w:p w:rsidR="00A63341" w:rsidRDefault="00386175">
      <w:pPr>
        <w:pStyle w:val="1"/>
        <w:ind w:firstLine="0"/>
        <w:jc w:val="both"/>
      </w:pPr>
      <w:r>
        <w:rPr>
          <w:b/>
          <w:bCs/>
          <w:i/>
          <w:iCs/>
        </w:rPr>
        <w:t xml:space="preserve">Возможные коррупционные правонарушения в </w:t>
      </w:r>
      <w:r w:rsidR="00FB6B40">
        <w:rPr>
          <w:b/>
        </w:rPr>
        <w:t>МБОУ СОШ № 11 им. С.М. Жолоба</w:t>
      </w:r>
      <w:r>
        <w:rPr>
          <w:b/>
          <w:bCs/>
          <w:i/>
          <w:iCs/>
        </w:rPr>
        <w:t>:</w:t>
      </w:r>
    </w:p>
    <w:p w:rsidR="00A63341" w:rsidRDefault="00386175">
      <w:pPr>
        <w:pStyle w:val="1"/>
        <w:numPr>
          <w:ilvl w:val="0"/>
          <w:numId w:val="2"/>
        </w:numPr>
        <w:tabs>
          <w:tab w:val="left" w:pos="272"/>
        </w:tabs>
        <w:ind w:firstLine="0"/>
        <w:jc w:val="both"/>
      </w:pPr>
      <w:r>
        <w:t>при взаимодействии «учитель-ученик» в процессе образовательных отношений;</w:t>
      </w:r>
    </w:p>
    <w:p w:rsidR="00A63341" w:rsidRDefault="00386175">
      <w:pPr>
        <w:pStyle w:val="1"/>
        <w:numPr>
          <w:ilvl w:val="0"/>
          <w:numId w:val="2"/>
        </w:numPr>
        <w:tabs>
          <w:tab w:val="left" w:pos="272"/>
        </w:tabs>
        <w:ind w:firstLine="0"/>
        <w:jc w:val="both"/>
      </w:pPr>
      <w:r>
        <w:t>при взаимодействии «учитель-родитель» в процессе образовательных отношений;</w:t>
      </w:r>
    </w:p>
    <w:p w:rsidR="00A63341" w:rsidRDefault="00386175">
      <w:pPr>
        <w:pStyle w:val="1"/>
        <w:numPr>
          <w:ilvl w:val="0"/>
          <w:numId w:val="2"/>
        </w:numPr>
        <w:tabs>
          <w:tab w:val="left" w:pos="277"/>
        </w:tabs>
        <w:spacing w:after="280"/>
        <w:ind w:firstLine="0"/>
        <w:jc w:val="both"/>
      </w:pPr>
      <w:r>
        <w:t>при реализации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нужд».</w:t>
      </w:r>
    </w:p>
    <w:p w:rsidR="00A63341" w:rsidRDefault="00386175">
      <w:pPr>
        <w:pStyle w:val="1"/>
        <w:ind w:firstLine="0"/>
        <w:jc w:val="center"/>
      </w:pPr>
      <w:r>
        <w:rPr>
          <w:b/>
          <w:bCs/>
        </w:rPr>
        <w:t>Перечень должностей</w:t>
      </w:r>
    </w:p>
    <w:p w:rsidR="00A63341" w:rsidRDefault="00FB6B40">
      <w:pPr>
        <w:pStyle w:val="1"/>
        <w:ind w:firstLine="0"/>
        <w:jc w:val="center"/>
      </w:pPr>
      <w:r>
        <w:rPr>
          <w:b/>
        </w:rPr>
        <w:t>МБОУ СОШ № 11 им. С.М. Жолоба</w:t>
      </w:r>
      <w:r w:rsidR="00386175">
        <w:rPr>
          <w:b/>
          <w:bCs/>
        </w:rPr>
        <w:t>, замещение которых</w:t>
      </w:r>
      <w:r w:rsidR="00386175">
        <w:rPr>
          <w:b/>
          <w:bCs/>
        </w:rPr>
        <w:br/>
        <w:t>связано с коррупционными рисками</w:t>
      </w:r>
    </w:p>
    <w:p w:rsidR="00A63341" w:rsidRDefault="00386175">
      <w:pPr>
        <w:pStyle w:val="1"/>
        <w:numPr>
          <w:ilvl w:val="0"/>
          <w:numId w:val="3"/>
        </w:numPr>
        <w:tabs>
          <w:tab w:val="left" w:pos="950"/>
          <w:tab w:val="left" w:pos="967"/>
        </w:tabs>
        <w:jc w:val="both"/>
      </w:pPr>
      <w:r>
        <w:t xml:space="preserve">Директор </w:t>
      </w:r>
      <w:r w:rsidR="00FB6B40">
        <w:t>школы</w:t>
      </w:r>
      <w:r>
        <w:t>.</w:t>
      </w:r>
    </w:p>
    <w:p w:rsidR="00A63341" w:rsidRDefault="00FB6B40">
      <w:pPr>
        <w:pStyle w:val="1"/>
        <w:numPr>
          <w:ilvl w:val="0"/>
          <w:numId w:val="3"/>
        </w:numPr>
        <w:tabs>
          <w:tab w:val="left" w:pos="950"/>
          <w:tab w:val="left" w:pos="967"/>
          <w:tab w:val="center" w:pos="3970"/>
          <w:tab w:val="left" w:pos="4302"/>
        </w:tabs>
        <w:jc w:val="both"/>
      </w:pPr>
      <w:r>
        <w:t>З</w:t>
      </w:r>
      <w:r w:rsidR="00386175">
        <w:t>авхоз.</w:t>
      </w:r>
    </w:p>
    <w:p w:rsidR="00A63341" w:rsidRDefault="00386175">
      <w:pPr>
        <w:pStyle w:val="1"/>
        <w:numPr>
          <w:ilvl w:val="0"/>
          <w:numId w:val="3"/>
        </w:numPr>
        <w:tabs>
          <w:tab w:val="left" w:pos="950"/>
          <w:tab w:val="left" w:pos="967"/>
          <w:tab w:val="center" w:pos="3990"/>
          <w:tab w:val="left" w:pos="4297"/>
        </w:tabs>
        <w:jc w:val="both"/>
      </w:pPr>
      <w:r>
        <w:t>Заместители директора</w:t>
      </w:r>
      <w:r>
        <w:tab/>
        <w:t>по</w:t>
      </w:r>
      <w:r>
        <w:tab/>
        <w:t>учебной работе.</w:t>
      </w:r>
    </w:p>
    <w:p w:rsidR="00A63341" w:rsidRDefault="00386175">
      <w:pPr>
        <w:pStyle w:val="1"/>
        <w:numPr>
          <w:ilvl w:val="0"/>
          <w:numId w:val="3"/>
        </w:numPr>
        <w:tabs>
          <w:tab w:val="left" w:pos="950"/>
          <w:tab w:val="left" w:pos="967"/>
          <w:tab w:val="center" w:pos="3970"/>
          <w:tab w:val="left" w:pos="4302"/>
        </w:tabs>
        <w:jc w:val="both"/>
      </w:pPr>
      <w:r>
        <w:t>Заместитель директора</w:t>
      </w:r>
      <w:r>
        <w:tab/>
        <w:t>по</w:t>
      </w:r>
      <w:r>
        <w:tab/>
        <w:t>воспитательной работе.</w:t>
      </w:r>
    </w:p>
    <w:p w:rsidR="00A63341" w:rsidRDefault="00386175">
      <w:pPr>
        <w:pStyle w:val="1"/>
        <w:numPr>
          <w:ilvl w:val="0"/>
          <w:numId w:val="3"/>
        </w:numPr>
        <w:tabs>
          <w:tab w:val="left" w:pos="950"/>
        </w:tabs>
        <w:jc w:val="both"/>
      </w:pPr>
      <w:r>
        <w:t>Заместитель директора по безопасности труда и жизнедеятельности.</w:t>
      </w:r>
    </w:p>
    <w:p w:rsidR="00A63341" w:rsidRDefault="00386175">
      <w:pPr>
        <w:pStyle w:val="1"/>
        <w:numPr>
          <w:ilvl w:val="0"/>
          <w:numId w:val="3"/>
        </w:numPr>
        <w:tabs>
          <w:tab w:val="left" w:pos="950"/>
          <w:tab w:val="left" w:pos="967"/>
        </w:tabs>
        <w:jc w:val="both"/>
      </w:pPr>
      <w:r>
        <w:t>Педагогический работник, классный руководитель.</w:t>
      </w:r>
    </w:p>
    <w:p w:rsidR="00A63341" w:rsidRDefault="00386175">
      <w:pPr>
        <w:pStyle w:val="1"/>
        <w:numPr>
          <w:ilvl w:val="0"/>
          <w:numId w:val="3"/>
        </w:numPr>
        <w:tabs>
          <w:tab w:val="left" w:pos="950"/>
          <w:tab w:val="left" w:pos="967"/>
        </w:tabs>
        <w:jc w:val="both"/>
      </w:pPr>
      <w:r>
        <w:t>Библиотекарь.</w:t>
      </w:r>
    </w:p>
    <w:p w:rsidR="00A63341" w:rsidRDefault="00386175">
      <w:pPr>
        <w:pStyle w:val="1"/>
        <w:numPr>
          <w:ilvl w:val="0"/>
          <w:numId w:val="3"/>
        </w:numPr>
        <w:tabs>
          <w:tab w:val="left" w:pos="950"/>
          <w:tab w:val="left" w:pos="967"/>
        </w:tabs>
        <w:jc w:val="both"/>
      </w:pPr>
      <w:r>
        <w:t>Социальный педагог.</w:t>
      </w:r>
    </w:p>
    <w:p w:rsidR="00A63341" w:rsidRDefault="00386175">
      <w:pPr>
        <w:pStyle w:val="1"/>
        <w:numPr>
          <w:ilvl w:val="0"/>
          <w:numId w:val="3"/>
        </w:numPr>
        <w:tabs>
          <w:tab w:val="left" w:pos="950"/>
          <w:tab w:val="left" w:pos="967"/>
        </w:tabs>
        <w:spacing w:after="280"/>
        <w:jc w:val="both"/>
      </w:pPr>
      <w:r>
        <w:t>Секретарь.</w:t>
      </w:r>
    </w:p>
    <w:p w:rsidR="00A63341" w:rsidRDefault="00386175">
      <w:pPr>
        <w:pStyle w:val="a5"/>
        <w:ind w:left="2266"/>
      </w:pPr>
      <w:r>
        <w:t>Зоны повышенного коррупционного риска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3379"/>
        <w:gridCol w:w="6086"/>
      </w:tblGrid>
      <w:tr w:rsidR="00A63341">
        <w:trPr>
          <w:trHeight w:hRule="exact" w:val="9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341" w:rsidRDefault="00386175">
            <w:pPr>
              <w:pStyle w:val="a7"/>
              <w:spacing w:after="260"/>
              <w:ind w:firstLine="0"/>
            </w:pPr>
            <w:r>
              <w:t>№</w:t>
            </w:r>
          </w:p>
          <w:p w:rsidR="00A63341" w:rsidRDefault="00386175">
            <w:pPr>
              <w:pStyle w:val="a7"/>
              <w:ind w:firstLine="0"/>
            </w:pPr>
            <w:r>
              <w:t>п/п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341" w:rsidRDefault="00386175">
            <w:pPr>
              <w:pStyle w:val="a7"/>
              <w:ind w:firstLine="0"/>
            </w:pPr>
            <w:r>
              <w:t>Зоны повышенного коррупционного риска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41" w:rsidRDefault="00386175">
            <w:pPr>
              <w:pStyle w:val="a7"/>
              <w:ind w:firstLine="0"/>
            </w:pPr>
            <w:r>
              <w:t>Описание зоны коррупционного риска</w:t>
            </w:r>
          </w:p>
        </w:tc>
      </w:tr>
    </w:tbl>
    <w:p w:rsidR="00A63341" w:rsidRDefault="0038617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3379"/>
        <w:gridCol w:w="6086"/>
      </w:tblGrid>
      <w:tr w:rsidR="00A63341">
        <w:trPr>
          <w:trHeight w:hRule="exact" w:val="31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341" w:rsidRDefault="00386175">
            <w:pPr>
              <w:pStyle w:val="a7"/>
              <w:ind w:firstLine="0"/>
            </w:pPr>
            <w:r>
              <w:lastRenderedPageBreak/>
              <w:t>1.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341" w:rsidRDefault="00386175">
            <w:pPr>
              <w:pStyle w:val="a7"/>
              <w:ind w:firstLine="0"/>
            </w:pPr>
            <w:r>
              <w:t>Организация производственной деятельности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341" w:rsidRDefault="00386175">
            <w:pPr>
              <w:pStyle w:val="a7"/>
              <w:spacing w:after="120"/>
              <w:ind w:firstLine="160"/>
            </w:pPr>
            <w:r>
              <w:t>-использование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:rsidR="00A63341" w:rsidRDefault="00386175">
            <w:pPr>
              <w:pStyle w:val="a7"/>
              <w:ind w:firstLine="160"/>
            </w:pPr>
            <w:r>
              <w:t>-использование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</w:tr>
      <w:tr w:rsidR="00A63341">
        <w:trPr>
          <w:trHeight w:hRule="exact" w:val="359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341" w:rsidRDefault="00386175">
            <w:pPr>
              <w:pStyle w:val="a7"/>
              <w:ind w:firstLine="0"/>
            </w:pPr>
            <w:r>
              <w:t>2.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341" w:rsidRDefault="00386175">
            <w:pPr>
              <w:pStyle w:val="a7"/>
              <w:ind w:firstLine="0"/>
            </w:pPr>
            <w:r>
              <w:t>Размещение заказов на поставку товаров, выполнение работ и оказание услуг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341" w:rsidRDefault="00386175">
            <w:pPr>
              <w:pStyle w:val="a7"/>
              <w:spacing w:after="120"/>
              <w:ind w:firstLine="0"/>
            </w:pPr>
            <w:r>
              <w:t>-отказ от проведения мониторинга цен на товары и услуги;</w:t>
            </w:r>
          </w:p>
          <w:p w:rsidR="00A63341" w:rsidRDefault="00386175">
            <w:pPr>
              <w:pStyle w:val="a7"/>
              <w:spacing w:after="120"/>
              <w:ind w:firstLine="0"/>
            </w:pPr>
            <w:r>
              <w:t>-предоставление заведомо ложных сведений о проведении мониторинга цен на товары и услуги;</w:t>
            </w:r>
          </w:p>
          <w:p w:rsidR="00A63341" w:rsidRDefault="00386175">
            <w:pPr>
              <w:pStyle w:val="a7"/>
              <w:spacing w:after="120"/>
              <w:ind w:firstLine="0"/>
            </w:pPr>
            <w:r>
              <w:t>-размещение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 которой является его родственник</w:t>
            </w:r>
          </w:p>
        </w:tc>
      </w:tr>
      <w:tr w:rsidR="00A63341">
        <w:trPr>
          <w:trHeight w:hRule="exact" w:val="26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341" w:rsidRDefault="00386175">
            <w:pPr>
              <w:pStyle w:val="a7"/>
              <w:ind w:firstLine="0"/>
            </w:pPr>
            <w:r>
              <w:t>3.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341" w:rsidRDefault="00386175">
            <w:pPr>
              <w:pStyle w:val="a7"/>
              <w:ind w:firstLine="0"/>
            </w:pPr>
            <w:r>
              <w:t>Регистрация имущества и ведение баз данных имущества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341" w:rsidRDefault="00386175">
            <w:pPr>
              <w:pStyle w:val="a7"/>
              <w:spacing w:after="100"/>
              <w:ind w:firstLine="0"/>
            </w:pPr>
            <w:r>
              <w:t>-несвоевременная постановка на регистрационный учёт имущества;</w:t>
            </w:r>
          </w:p>
          <w:p w:rsidR="00A63341" w:rsidRDefault="00386175">
            <w:pPr>
              <w:pStyle w:val="a7"/>
              <w:spacing w:after="100"/>
              <w:ind w:firstLine="0"/>
            </w:pPr>
            <w:r>
              <w:t>-умышленно досрочное списание материальных средств и расходных материалов с регистрационного учёта;</w:t>
            </w:r>
          </w:p>
          <w:p w:rsidR="00A63341" w:rsidRDefault="00386175">
            <w:pPr>
              <w:pStyle w:val="a7"/>
              <w:spacing w:after="100"/>
              <w:ind w:firstLine="0"/>
            </w:pPr>
            <w:r>
              <w:t>-отсутствие регулярного контроля наличия и сохранности имущества</w:t>
            </w:r>
          </w:p>
        </w:tc>
      </w:tr>
      <w:tr w:rsidR="00A63341">
        <w:trPr>
          <w:trHeight w:hRule="exact" w:val="109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341" w:rsidRDefault="00386175">
            <w:pPr>
              <w:pStyle w:val="a7"/>
              <w:ind w:firstLine="0"/>
            </w:pPr>
            <w:r>
              <w:t>4.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341" w:rsidRDefault="00386175">
            <w:pPr>
              <w:pStyle w:val="a7"/>
              <w:ind w:firstLine="0"/>
            </w:pPr>
            <w:r>
              <w:t>Принятие на работу сотрудника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341" w:rsidRDefault="00386175">
            <w:pPr>
              <w:pStyle w:val="a7"/>
              <w:ind w:firstLine="0"/>
            </w:pPr>
            <w:r>
              <w:t>-предоставление не предусмотренных законом преимуществ (протекционизм, семейственность) для поступления на работу</w:t>
            </w:r>
          </w:p>
        </w:tc>
      </w:tr>
      <w:tr w:rsidR="00A63341">
        <w:trPr>
          <w:trHeight w:hRule="exact" w:val="21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341" w:rsidRDefault="00386175">
            <w:pPr>
              <w:pStyle w:val="a7"/>
              <w:ind w:firstLine="0"/>
            </w:pPr>
            <w:r>
              <w:t>5.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341" w:rsidRDefault="00386175">
            <w:pPr>
              <w:pStyle w:val="a7"/>
              <w:ind w:firstLine="0"/>
            </w:pPr>
            <w:r>
              <w:t>Обращения юридических, физических лиц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341" w:rsidRDefault="00386175">
            <w:pPr>
              <w:pStyle w:val="a7"/>
              <w:spacing w:after="120"/>
              <w:ind w:firstLine="0"/>
            </w:pPr>
            <w:r>
              <w:t>-требование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 w:rsidR="00A63341" w:rsidRDefault="00386175">
            <w:pPr>
              <w:pStyle w:val="a7"/>
              <w:ind w:firstLine="0"/>
            </w:pPr>
            <w:r>
              <w:t>-нарушение установленного порядка рассмотрения обращений граждан, организаций</w:t>
            </w:r>
          </w:p>
        </w:tc>
      </w:tr>
      <w:tr w:rsidR="00A63341">
        <w:trPr>
          <w:trHeight w:hRule="exact" w:val="14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341" w:rsidRDefault="00386175">
            <w:pPr>
              <w:pStyle w:val="a7"/>
              <w:ind w:firstLine="0"/>
            </w:pPr>
            <w:r>
              <w:t>6.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341" w:rsidRDefault="00386175">
            <w:pPr>
              <w:pStyle w:val="a7"/>
              <w:ind w:firstLine="0"/>
            </w:pPr>
            <w:r>
              <w:t>Взаимоотношения с вышестоящими должностными лицами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41" w:rsidRDefault="00386175">
            <w:pPr>
              <w:pStyle w:val="a7"/>
              <w:ind w:firstLine="0"/>
            </w:pPr>
            <w:r>
              <w:t>-дарение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</w:tr>
    </w:tbl>
    <w:p w:rsidR="00A63341" w:rsidRDefault="00386175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3379"/>
        <w:gridCol w:w="6086"/>
      </w:tblGrid>
      <w:tr w:rsidR="00A63341">
        <w:trPr>
          <w:trHeight w:hRule="exact" w:val="174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341" w:rsidRDefault="00386175">
            <w:pPr>
              <w:pStyle w:val="a7"/>
              <w:ind w:firstLine="0"/>
            </w:pPr>
            <w:r>
              <w:lastRenderedPageBreak/>
              <w:t>7.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341" w:rsidRDefault="00386175">
            <w:pPr>
              <w:pStyle w:val="a7"/>
              <w:ind w:firstLine="0"/>
            </w:pPr>
            <w:r>
              <w:t>Составление, заполнение документов, справок, отчетности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341" w:rsidRDefault="00386175">
            <w:pPr>
              <w:pStyle w:val="a7"/>
              <w:ind w:firstLine="0"/>
            </w:pPr>
            <w:r>
              <w:t>-искажение, сокрытие или предоставление заведомо ложных сведений в отчётных</w:t>
            </w:r>
          </w:p>
          <w:p w:rsidR="00A63341" w:rsidRDefault="00386175">
            <w:pPr>
              <w:pStyle w:val="a7"/>
              <w:ind w:firstLine="0"/>
            </w:pPr>
            <w:r>
              <w:t>документах, справках гражданам, являющихся существенным элементом служебной</w:t>
            </w:r>
          </w:p>
          <w:p w:rsidR="00A63341" w:rsidRDefault="00386175">
            <w:pPr>
              <w:pStyle w:val="a7"/>
              <w:ind w:firstLine="0"/>
            </w:pPr>
            <w:r>
              <w:t>деятельности</w:t>
            </w:r>
          </w:p>
        </w:tc>
      </w:tr>
      <w:tr w:rsidR="00A63341">
        <w:trPr>
          <w:trHeight w:hRule="exact" w:val="9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341" w:rsidRDefault="00386175">
            <w:pPr>
              <w:pStyle w:val="a7"/>
              <w:ind w:firstLine="0"/>
            </w:pPr>
            <w:r>
              <w:t>8.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3341" w:rsidRDefault="00386175">
            <w:pPr>
              <w:pStyle w:val="a7"/>
              <w:ind w:firstLine="0"/>
            </w:pPr>
            <w:r>
              <w:t>Работа со служебной информацией, документами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341" w:rsidRDefault="00386175">
            <w:pPr>
              <w:pStyle w:val="a7"/>
              <w:ind w:firstLine="0"/>
            </w:pPr>
            <w:r>
              <w:t>-попытка несанкционированного доступа к информационным ресурсам</w:t>
            </w:r>
          </w:p>
        </w:tc>
      </w:tr>
      <w:tr w:rsidR="00A63341">
        <w:trPr>
          <w:trHeight w:hRule="exact" w:val="109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341" w:rsidRDefault="00386175">
            <w:pPr>
              <w:pStyle w:val="a7"/>
              <w:ind w:firstLine="0"/>
            </w:pPr>
            <w:r>
              <w:t>9.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341" w:rsidRDefault="00386175">
            <w:pPr>
              <w:pStyle w:val="a7"/>
              <w:ind w:firstLine="0"/>
            </w:pPr>
            <w:r>
              <w:t>Проведение аттестации педагогических сотрудников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341" w:rsidRDefault="00386175">
            <w:pPr>
              <w:pStyle w:val="a7"/>
              <w:ind w:firstLine="0"/>
            </w:pPr>
            <w:r>
              <w:t>-необъективная оценка деятельности педагогических работников, завышение результативности труда</w:t>
            </w:r>
          </w:p>
        </w:tc>
      </w:tr>
      <w:tr w:rsidR="00A63341">
        <w:trPr>
          <w:trHeight w:hRule="exact" w:val="109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341" w:rsidRDefault="00386175">
            <w:pPr>
              <w:pStyle w:val="a7"/>
              <w:ind w:firstLine="0"/>
            </w:pPr>
            <w:r>
              <w:t>10.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3341" w:rsidRDefault="00386175">
            <w:pPr>
              <w:pStyle w:val="a7"/>
              <w:ind w:firstLine="0"/>
            </w:pPr>
            <w:r>
              <w:t>Оплата труда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341" w:rsidRDefault="00386175">
            <w:pPr>
              <w:pStyle w:val="a7"/>
              <w:ind w:firstLine="0"/>
            </w:pPr>
            <w:r>
              <w:t>-оплата рабочего времени в полном объёме в случае, когда сотрудник фактически отсутствовал на рабочем месте</w:t>
            </w:r>
          </w:p>
        </w:tc>
      </w:tr>
      <w:tr w:rsidR="00A63341">
        <w:trPr>
          <w:trHeight w:hRule="exact" w:val="283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341" w:rsidRDefault="00386175">
            <w:pPr>
              <w:pStyle w:val="a7"/>
              <w:ind w:firstLine="0"/>
            </w:pPr>
            <w:r>
              <w:t>11.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3341" w:rsidRDefault="00386175">
            <w:pPr>
              <w:pStyle w:val="a7"/>
              <w:ind w:firstLine="0"/>
            </w:pPr>
            <w:r>
              <w:t>Аттестация обучающихся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41" w:rsidRDefault="00386175">
            <w:pPr>
              <w:pStyle w:val="a7"/>
              <w:spacing w:after="120"/>
              <w:ind w:firstLine="0"/>
            </w:pPr>
            <w:r>
              <w:t>-необъективность в выставлении оценки, завышение оценочных баллов для искусственного поддержания видимости успеваемости, ЗУН;</w:t>
            </w:r>
          </w:p>
          <w:p w:rsidR="00A63341" w:rsidRDefault="00386175">
            <w:pPr>
              <w:pStyle w:val="a7"/>
              <w:ind w:firstLine="0"/>
            </w:pPr>
            <w:r>
              <w:t>-завышение оценочных баллов за</w:t>
            </w:r>
          </w:p>
          <w:p w:rsidR="00A63341" w:rsidRDefault="00386175">
            <w:pPr>
              <w:pStyle w:val="a7"/>
              <w:ind w:firstLine="0"/>
            </w:pPr>
            <w:r>
              <w:t>вознаграждение или оказание услуг со стороны обучающихся либо их родителей (законных представителей)</w:t>
            </w:r>
          </w:p>
        </w:tc>
      </w:tr>
    </w:tbl>
    <w:p w:rsidR="00A63341" w:rsidRDefault="00A63341">
      <w:pPr>
        <w:spacing w:after="479" w:line="1" w:lineRule="exact"/>
      </w:pPr>
    </w:p>
    <w:p w:rsidR="00A63341" w:rsidRDefault="00386175">
      <w:pPr>
        <w:pStyle w:val="11"/>
        <w:keepNext/>
        <w:keepLines/>
        <w:spacing w:after="100" w:line="290" w:lineRule="auto"/>
      </w:pPr>
      <w:bookmarkStart w:id="4" w:name="bookmark7"/>
      <w:r>
        <w:t>3. Минимизация коррупционных рисков либо их устранение в конкретных</w:t>
      </w:r>
      <w:r>
        <w:br/>
        <w:t>управленческих процессах реализации коррупционно-опасных функций</w:t>
      </w:r>
      <w:bookmarkEnd w:id="4"/>
    </w:p>
    <w:p w:rsidR="00A63341" w:rsidRDefault="00386175">
      <w:pPr>
        <w:pStyle w:val="1"/>
        <w:ind w:firstLine="740"/>
        <w:jc w:val="both"/>
      </w:pPr>
      <w:r>
        <w:t>Минимизация коррупционных рисков либо их устранение достигается различными методами: от реинжиниринга соответствующей коррупционно-опасной функции до введения препятствий (ограничений), затрудняющих реализацию коррупционных схем.</w:t>
      </w:r>
    </w:p>
    <w:p w:rsidR="00A63341" w:rsidRDefault="00386175">
      <w:pPr>
        <w:pStyle w:val="1"/>
        <w:ind w:firstLine="740"/>
        <w:jc w:val="both"/>
      </w:pPr>
      <w:r>
        <w:t>В этой связи, к данным мероприятиям можно отнести:</w:t>
      </w:r>
    </w:p>
    <w:p w:rsidR="00A63341" w:rsidRDefault="00386175">
      <w:pPr>
        <w:pStyle w:val="1"/>
        <w:ind w:firstLine="740"/>
        <w:jc w:val="both"/>
      </w:pPr>
      <w:r>
        <w:t>перераспределение функций между структурными подразделениями внутри организации;</w:t>
      </w:r>
    </w:p>
    <w:p w:rsidR="00A63341" w:rsidRDefault="00386175">
      <w:pPr>
        <w:pStyle w:val="1"/>
        <w:ind w:firstLine="740"/>
        <w:jc w:val="both"/>
      </w:pPr>
      <w:r>
        <w:t>использование информационных технологий в качестве приоритетного направления для осуществления служебной деятельности (служебная корреспонденция);</w:t>
      </w:r>
    </w:p>
    <w:p w:rsidR="00A63341" w:rsidRDefault="00386175">
      <w:pPr>
        <w:pStyle w:val="1"/>
        <w:ind w:firstLine="740"/>
        <w:jc w:val="both"/>
      </w:pPr>
      <w:r>
        <w:t>совершенствование механизма отбора должностных лиц для включения в состав комиссий, рабочих групп.</w:t>
      </w:r>
    </w:p>
    <w:p w:rsidR="00A63341" w:rsidRDefault="00386175">
      <w:pPr>
        <w:pStyle w:val="1"/>
        <w:spacing w:after="100"/>
        <w:ind w:firstLine="740"/>
        <w:jc w:val="both"/>
      </w:pPr>
      <w:r>
        <w:t>В целях недопущения совершения должностными лицами коррупционных правонарушений или проявлений коррупционной направленности реализацию антикоррупционных мероприятий необходимо осуществлять на постоянной основе посредством:</w:t>
      </w:r>
    </w:p>
    <w:p w:rsidR="00A63341" w:rsidRDefault="00386175">
      <w:pPr>
        <w:pStyle w:val="1"/>
        <w:ind w:firstLine="740"/>
        <w:jc w:val="both"/>
      </w:pPr>
      <w:r>
        <w:lastRenderedPageBreak/>
        <w:t>организации внутреннего контроля за исполнением должностными лицами своих обязанностей, основанного на механизме проверочных мероприятий. При этом проверочные мероприятия должны проводиться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средствах массовой информации;</w:t>
      </w:r>
    </w:p>
    <w:p w:rsidR="00A63341" w:rsidRDefault="00386175">
      <w:pPr>
        <w:pStyle w:val="1"/>
        <w:ind w:firstLine="740"/>
        <w:jc w:val="both"/>
      </w:pPr>
      <w:r>
        <w:t>использования средств видеонаблюдения и аудиозаписи в местах приема граждан и представителей организаций;</w:t>
      </w:r>
    </w:p>
    <w:p w:rsidR="00A63341" w:rsidRDefault="00386175">
      <w:pPr>
        <w:pStyle w:val="1"/>
        <w:ind w:firstLine="740"/>
        <w:jc w:val="both"/>
      </w:pPr>
      <w: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sectPr w:rsidR="00A63341">
      <w:pgSz w:w="11900" w:h="16840"/>
      <w:pgMar w:top="707" w:right="526" w:bottom="1542" w:left="1232" w:header="279" w:footer="111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A2D" w:rsidRDefault="00482A2D">
      <w:r>
        <w:separator/>
      </w:r>
    </w:p>
  </w:endnote>
  <w:endnote w:type="continuationSeparator" w:id="0">
    <w:p w:rsidR="00482A2D" w:rsidRDefault="0048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A2D" w:rsidRDefault="00482A2D"/>
  </w:footnote>
  <w:footnote w:type="continuationSeparator" w:id="0">
    <w:p w:rsidR="00482A2D" w:rsidRDefault="00482A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65CE"/>
    <w:multiLevelType w:val="multilevel"/>
    <w:tmpl w:val="A57AC9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F43E21"/>
    <w:multiLevelType w:val="multilevel"/>
    <w:tmpl w:val="8A0C8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325083"/>
    <w:multiLevelType w:val="multilevel"/>
    <w:tmpl w:val="E5EE5F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41"/>
    <w:rsid w:val="00386175"/>
    <w:rsid w:val="00482A2D"/>
    <w:rsid w:val="00A21F66"/>
    <w:rsid w:val="00A63341"/>
    <w:rsid w:val="00FB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05F5"/>
  <w15:docId w15:val="{06E5F679-B714-439A-ABC0-342DBE84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19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400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 w:eastAsia="en-US" w:bidi="en-US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ind w:firstLine="3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1065</Words>
  <Characters>6075</Characters>
  <Application>Microsoft Office Word</Application>
  <DocSecurity>0</DocSecurity>
  <Lines>50</Lines>
  <Paragraphs>14</Paragraphs>
  <ScaleCrop>false</ScaleCrop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виталя</cp:lastModifiedBy>
  <cp:revision>3</cp:revision>
  <dcterms:created xsi:type="dcterms:W3CDTF">2024-06-20T17:43:00Z</dcterms:created>
  <dcterms:modified xsi:type="dcterms:W3CDTF">2024-06-20T18:02:00Z</dcterms:modified>
</cp:coreProperties>
</file>