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16" w:rsidRDefault="00FE5216" w:rsidP="001A5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Приложение № 2</w:t>
      </w:r>
    </w:p>
    <w:p w:rsidR="001A55AD" w:rsidRDefault="00FE5216" w:rsidP="001A5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к приказу </w:t>
      </w:r>
      <w:r w:rsidR="001A55AD" w:rsidRPr="00CD1B56">
        <w:rPr>
          <w:rFonts w:ascii="Times New Roman" w:hAnsi="Times New Roman"/>
          <w:b/>
          <w:bCs/>
          <w:color w:val="222222"/>
          <w:sz w:val="24"/>
          <w:szCs w:val="24"/>
        </w:rPr>
        <w:t xml:space="preserve">МБОУ СОШ № 11 им. С.М. </w:t>
      </w:r>
      <w:proofErr w:type="spellStart"/>
      <w:r w:rsidR="001A55AD" w:rsidRPr="00CD1B56">
        <w:rPr>
          <w:rFonts w:ascii="Times New Roman" w:hAnsi="Times New Roman"/>
          <w:b/>
          <w:bCs/>
          <w:color w:val="222222"/>
          <w:sz w:val="24"/>
          <w:szCs w:val="24"/>
        </w:rPr>
        <w:t>Жолоба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FE5216" w:rsidRDefault="00FE5216" w:rsidP="001A5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 w:rsidR="001A55AD">
        <w:rPr>
          <w:rFonts w:ascii="Times New Roman" w:eastAsiaTheme="minorEastAsia" w:hAnsi="Times New Roman"/>
          <w:sz w:val="24"/>
          <w:szCs w:val="24"/>
          <w:lang w:eastAsia="ru-RU"/>
        </w:rPr>
        <w:t>04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.0</w:t>
      </w:r>
      <w:r w:rsidR="001A55AD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.2024 г. № </w:t>
      </w:r>
      <w:r w:rsidRPr="001A55AD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3/1</w:t>
      </w:r>
    </w:p>
    <w:p w:rsidR="00FE5216" w:rsidRPr="00FE5216" w:rsidRDefault="00FE5216" w:rsidP="00FE52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216" w:rsidRDefault="00FE5216" w:rsidP="00FE5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216">
        <w:rPr>
          <w:rFonts w:ascii="Times New Roman" w:hAnsi="Times New Roman" w:cs="Times New Roman"/>
          <w:b/>
          <w:sz w:val="28"/>
          <w:szCs w:val="28"/>
        </w:rPr>
        <w:t xml:space="preserve">Кодекс этики и служебного поведения работников </w:t>
      </w:r>
    </w:p>
    <w:p w:rsidR="00FE5216" w:rsidRPr="001A55AD" w:rsidRDefault="001A55AD" w:rsidP="001A5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5AD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11 муниципального образования город-курорт Анапа имени Героя Советского Союза Степана Михайловича </w:t>
      </w:r>
      <w:proofErr w:type="spellStart"/>
      <w:r w:rsidRPr="001A55AD">
        <w:rPr>
          <w:rFonts w:ascii="Times New Roman" w:hAnsi="Times New Roman" w:cs="Times New Roman"/>
          <w:b/>
          <w:sz w:val="28"/>
          <w:szCs w:val="28"/>
        </w:rPr>
        <w:t>Жолоба</w:t>
      </w:r>
      <w:proofErr w:type="spellEnd"/>
    </w:p>
    <w:p w:rsidR="00FE5216" w:rsidRPr="00FE5216" w:rsidRDefault="00FE5216" w:rsidP="00FE52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216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1.1. Кодекс этики и служебного поведения работников (далее – Кодекс) </w:t>
      </w:r>
      <w:r w:rsidR="001A55AD" w:rsidRPr="001A55AD">
        <w:rPr>
          <w:rFonts w:ascii="Times New Roman" w:hAnsi="Times New Roman" w:cs="Times New Roman"/>
          <w:sz w:val="24"/>
          <w:szCs w:val="24"/>
        </w:rPr>
        <w:t>Муниципально</w:t>
      </w:r>
      <w:r w:rsidR="001A55AD" w:rsidRPr="001A55AD">
        <w:rPr>
          <w:rFonts w:ascii="Times New Roman" w:hAnsi="Times New Roman" w:cs="Times New Roman"/>
          <w:sz w:val="24"/>
          <w:szCs w:val="24"/>
        </w:rPr>
        <w:t>го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1A55AD" w:rsidRPr="001A55AD">
        <w:rPr>
          <w:rFonts w:ascii="Times New Roman" w:hAnsi="Times New Roman" w:cs="Times New Roman"/>
          <w:sz w:val="24"/>
          <w:szCs w:val="24"/>
        </w:rPr>
        <w:t>го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1A55AD" w:rsidRPr="001A55AD">
        <w:rPr>
          <w:rFonts w:ascii="Times New Roman" w:hAnsi="Times New Roman" w:cs="Times New Roman"/>
          <w:sz w:val="24"/>
          <w:szCs w:val="24"/>
        </w:rPr>
        <w:t>го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A55AD" w:rsidRPr="001A55AD">
        <w:rPr>
          <w:rFonts w:ascii="Times New Roman" w:hAnsi="Times New Roman" w:cs="Times New Roman"/>
          <w:sz w:val="24"/>
          <w:szCs w:val="24"/>
        </w:rPr>
        <w:t>я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1A55AD" w:rsidRPr="001A55AD">
        <w:rPr>
          <w:rFonts w:ascii="Times New Roman" w:hAnsi="Times New Roman" w:cs="Times New Roman"/>
          <w:sz w:val="24"/>
          <w:szCs w:val="24"/>
        </w:rPr>
        <w:t>ей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1A55AD" w:rsidRPr="001A55AD">
        <w:rPr>
          <w:rFonts w:ascii="Times New Roman" w:hAnsi="Times New Roman" w:cs="Times New Roman"/>
          <w:sz w:val="24"/>
          <w:szCs w:val="24"/>
        </w:rPr>
        <w:t>ой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 школ</w:t>
      </w:r>
      <w:r w:rsidR="001A55AD" w:rsidRPr="001A55AD">
        <w:rPr>
          <w:rFonts w:ascii="Times New Roman" w:hAnsi="Times New Roman" w:cs="Times New Roman"/>
          <w:sz w:val="24"/>
          <w:szCs w:val="24"/>
        </w:rPr>
        <w:t>ы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 № 11 муниципального образования город-курорт Анапа имени Героя Советского Союза Степана Михайловича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="002B7E3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FE5216">
        <w:rPr>
          <w:rFonts w:ascii="Times New Roman" w:hAnsi="Times New Roman" w:cs="Times New Roman"/>
          <w:sz w:val="24"/>
          <w:szCs w:val="24"/>
        </w:rPr>
        <w:t xml:space="preserve">) разработан в соответствии со статьей 13.3 Федерального закона от 25 декабря 2008 г. № 273-ФЗ "О противодействии коррупции", Мерами по предупреждению коррупции в организациях, разработанными Минтрудом России.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организации независимо от замещаемой ими должности.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1.3. Гражданин при приеме на работу в 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FE5216">
        <w:rPr>
          <w:rFonts w:ascii="Times New Roman" w:hAnsi="Times New Roman" w:cs="Times New Roman"/>
          <w:sz w:val="24"/>
          <w:szCs w:val="24"/>
        </w:rPr>
        <w:t xml:space="preserve">, обязан ознакомиться с положениями Кодекса и соблюдать их в процессе своей трудовой деятельности.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1.4. Каждый работник должен принимать все необходимые меры для соблюдения положений Кодекса, а каждый гражданин или контрагент вправе ожидать от работника поведения в отношениях с ним в соответствии с положениями Кодекса.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1.5. Целями Кодекса являются установление этических норм и правил поведения работников для достойного выполнения ими своей профессиональной деятельности, а также содействие укреплению авторитета работников, доверия физических и юридических лиц к 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216">
        <w:rPr>
          <w:rFonts w:ascii="Times New Roman" w:hAnsi="Times New Roman" w:cs="Times New Roman"/>
          <w:sz w:val="24"/>
          <w:szCs w:val="24"/>
        </w:rPr>
        <w:t xml:space="preserve">и обеспечение единых норм поведения работников.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1.6. Кодекс призван повысить эффективность выполнения работниками своих трудовых обязанностей.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1.7. Кодекс служит основой для формирования должной морали, профессиональной чести и этикета работников, а также выступает как институт общественного сознания и нравственности работников, их самоконтроля.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>1.8. Знание и соблюдение работник</w:t>
      </w:r>
      <w:r w:rsidR="002B7E35">
        <w:rPr>
          <w:rFonts w:ascii="Times New Roman" w:hAnsi="Times New Roman" w:cs="Times New Roman"/>
          <w:sz w:val="24"/>
          <w:szCs w:val="24"/>
        </w:rPr>
        <w:t xml:space="preserve">ами положений Кодекса </w:t>
      </w:r>
      <w:proofErr w:type="gramStart"/>
      <w:r w:rsidR="002B7E35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FE5216">
        <w:rPr>
          <w:rFonts w:ascii="Times New Roman" w:hAnsi="Times New Roman" w:cs="Times New Roman"/>
          <w:sz w:val="24"/>
          <w:szCs w:val="24"/>
        </w:rPr>
        <w:t xml:space="preserve"> одними</w:t>
      </w:r>
      <w:proofErr w:type="gramEnd"/>
      <w:r w:rsidRPr="00FE5216">
        <w:rPr>
          <w:rFonts w:ascii="Times New Roman" w:hAnsi="Times New Roman" w:cs="Times New Roman"/>
          <w:sz w:val="24"/>
          <w:szCs w:val="24"/>
        </w:rPr>
        <w:t xml:space="preserve"> из критериев оценки качества их деятельности и профессионального поведения. </w:t>
      </w:r>
    </w:p>
    <w:p w:rsidR="00FE5216" w:rsidRPr="00FE5216" w:rsidRDefault="00FE5216" w:rsidP="00FE52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216">
        <w:rPr>
          <w:rFonts w:ascii="Times New Roman" w:hAnsi="Times New Roman" w:cs="Times New Roman"/>
          <w:b/>
          <w:sz w:val="24"/>
          <w:szCs w:val="24"/>
        </w:rPr>
        <w:t xml:space="preserve">2. Общие принципы и правила поведения работников </w:t>
      </w:r>
      <w:r w:rsidR="001A55AD" w:rsidRPr="001A55AD">
        <w:rPr>
          <w:rFonts w:ascii="Times New Roman" w:hAnsi="Times New Roman" w:cs="Times New Roman"/>
          <w:b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b/>
          <w:sz w:val="24"/>
          <w:szCs w:val="24"/>
        </w:rPr>
        <w:t>Жолоба</w:t>
      </w:r>
      <w:proofErr w:type="spellEnd"/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lastRenderedPageBreak/>
        <w:t xml:space="preserve">2.1. Работники, сознавая ответственность перед обществом и гражданами, призваны: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исполнять трудовые обязанности добросовестно и на высоком профессиональном уровне в целях обеспечения эффективной работы 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FE52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>- осуществлять свою профессиональную деятельность в пределах предмета и целей деятельности организации;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 - следовать лучшим практикам корпоративного управления;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в пределах предоставленных полномочий;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следовать принципу добросовестной конкуренции;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соблюдать нормы профессиональной этики и правила делового поведения;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проявлять корректность и внимательность по отношению к клиентам и контрагентам организации;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принимать предусмотренные законодательством Российской Федерации и внутренними документами организации меры по недопущению возникновения конфликта интересов и урегулированию возникших случаев конфликта интересов;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соблюдать действующие нормативно-правовые акты Российской Федерации и Краснодарского края, 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="001A55AD" w:rsidRPr="00FE5216">
        <w:rPr>
          <w:rFonts w:ascii="Times New Roman" w:hAnsi="Times New Roman" w:cs="Times New Roman"/>
          <w:sz w:val="24"/>
          <w:szCs w:val="24"/>
        </w:rPr>
        <w:t xml:space="preserve"> </w:t>
      </w:r>
      <w:r w:rsidRPr="00FE5216">
        <w:rPr>
          <w:rFonts w:ascii="Times New Roman" w:hAnsi="Times New Roman" w:cs="Times New Roman"/>
          <w:sz w:val="24"/>
          <w:szCs w:val="24"/>
        </w:rPr>
        <w:t xml:space="preserve">не допускать нарушение законов и иных нормативно-правовых актов исходя из политической, экономической целесообразности либо по иным мотивам;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воздерживаться от публичных высказываний, суждений и оценок деятельности 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FE5216">
        <w:rPr>
          <w:rFonts w:ascii="Times New Roman" w:hAnsi="Times New Roman" w:cs="Times New Roman"/>
          <w:sz w:val="24"/>
          <w:szCs w:val="24"/>
        </w:rPr>
        <w:t xml:space="preserve">, если это не входит в 3 должностные обязанности работников;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соблюдать установленные в 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216">
        <w:rPr>
          <w:rFonts w:ascii="Times New Roman" w:hAnsi="Times New Roman" w:cs="Times New Roman"/>
          <w:sz w:val="24"/>
          <w:szCs w:val="24"/>
        </w:rPr>
        <w:t xml:space="preserve">правила предоставления информации ограниченного доступа;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уважительно относиться к деятельности представителей средств массовой информации по информированию общества о работе 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FE5216">
        <w:rPr>
          <w:rFonts w:ascii="Times New Roman" w:hAnsi="Times New Roman" w:cs="Times New Roman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lastRenderedPageBreak/>
        <w:t xml:space="preserve"> -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2.2. 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2.3. Работники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При назначении на должность и исполнении должностных обязанностей работник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2.4. Работники обязаны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2.5. Работники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и/или которая стала известна им в связи с исполнением должностных обязанностей.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2.6. Продвижение работников 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216">
        <w:rPr>
          <w:rFonts w:ascii="Times New Roman" w:hAnsi="Times New Roman" w:cs="Times New Roman"/>
          <w:sz w:val="24"/>
          <w:szCs w:val="24"/>
        </w:rPr>
        <w:t xml:space="preserve">на вышестоящую должность должно осуществляться только исходя из деловых качеств работников.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2.7. 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организации благоприятного для эффективной работы морально-психологического климата.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2.8. Работник, наделенный организационно-распорядительными полномочиями по отношению к другим работникам, призван: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принимать меры по предотвращению и урегулированию конфликта интересов; - принимать меры по предупреждению коррупции;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не допускать случаев принуждения работников к участию в деятельности политических партий и общественных объединений.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2.9.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</w:t>
      </w:r>
      <w:proofErr w:type="spellStart"/>
      <w:r w:rsidRPr="00FE521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FE5216">
        <w:rPr>
          <w:rFonts w:ascii="Times New Roman" w:hAnsi="Times New Roman" w:cs="Times New Roman"/>
          <w:sz w:val="24"/>
          <w:szCs w:val="24"/>
        </w:rPr>
        <w:t xml:space="preserve">-опасного поведения, своим личным поведением подавать пример честности, 4 беспристрастности и справедливости.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2.10. Работник,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2.11. Работники, наделенный организационно-распорядительными полномочиями по отношению к другим работникам, обязаны в отношениях с подчиненными ему работниками проявлять высокую требовательность, принципиальность, но одновременно не допускать высокомерия, пренебрежительного тона, грубости, некорректных и оскорбительных замечаний, необоснованных претензий и обвинений.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lastRenderedPageBreak/>
        <w:t xml:space="preserve">2.12. Работники, наделенный организационно-распорядительными полномочиями по отношению к другим работникам, обязаны устанавливать справедливую, равномерную трудовую нагрузку подчиненных, не допускать дискриминации путем предоставления отдельным работникам незаслуженных благ и привилегий.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2.13. В 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216">
        <w:rPr>
          <w:rFonts w:ascii="Times New Roman" w:hAnsi="Times New Roman" w:cs="Times New Roman"/>
          <w:sz w:val="24"/>
          <w:szCs w:val="24"/>
        </w:rPr>
        <w:t xml:space="preserve">действует запрет на работу в организации родственников на условии их прямой подчиненности друг другу. Под родственниками в настоящем Кодексе понимаются: муж/жена, родители, дети, дедушка/бабушка, внуки, полнородные и </w:t>
      </w:r>
      <w:proofErr w:type="spellStart"/>
      <w:r w:rsidRPr="00FE5216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FE5216">
        <w:rPr>
          <w:rFonts w:ascii="Times New Roman" w:hAnsi="Times New Roman" w:cs="Times New Roman"/>
          <w:sz w:val="24"/>
          <w:szCs w:val="24"/>
        </w:rPr>
        <w:t xml:space="preserve"> братья и сестры.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2.14. Внешний вид работников организации при исполнении ими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FE5216" w:rsidRPr="00FE5216" w:rsidRDefault="00FE5216" w:rsidP="00FE52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216">
        <w:rPr>
          <w:rFonts w:ascii="Times New Roman" w:hAnsi="Times New Roman" w:cs="Times New Roman"/>
          <w:b/>
          <w:sz w:val="24"/>
          <w:szCs w:val="24"/>
        </w:rPr>
        <w:t>3. Рекомендательные этическ</w:t>
      </w:r>
      <w:r>
        <w:rPr>
          <w:rFonts w:ascii="Times New Roman" w:hAnsi="Times New Roman" w:cs="Times New Roman"/>
          <w:b/>
          <w:sz w:val="24"/>
          <w:szCs w:val="24"/>
        </w:rPr>
        <w:t>ие правила поведения работников.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3.1. Исполняя свои трудовые обязанности все работники 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216">
        <w:rPr>
          <w:rFonts w:ascii="Times New Roman" w:hAnsi="Times New Roman" w:cs="Times New Roman"/>
          <w:sz w:val="24"/>
          <w:szCs w:val="24"/>
        </w:rPr>
        <w:t xml:space="preserve">должны воздерживаться от: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обязанностей или ответственности;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поступков, которые могли бы вызвать сомнение в объективном исполнении работниками трудовых обязанностей;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грубости, нецензурной речи, проявлений пренебрежительного тона, заносчивости, предвзятых замечаний, предъявления неправомерных и незаслуженных обвинений; 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- принятия пищи, курения во время служебных совещаний, бесед, иного непрофессионального общения с клиентами и контрагентами организации. 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3.2.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 </w:t>
      </w:r>
    </w:p>
    <w:p w:rsidR="00FE5216" w:rsidRPr="00FE5216" w:rsidRDefault="00FE5216" w:rsidP="00FE52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216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нарушение положений Кодекса.</w:t>
      </w:r>
    </w:p>
    <w:p w:rsid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4.1. Нарушением </w:t>
      </w:r>
      <w:bookmarkStart w:id="0" w:name="_GoBack"/>
      <w:r w:rsidRPr="00FE5216">
        <w:rPr>
          <w:rFonts w:ascii="Times New Roman" w:hAnsi="Times New Roman" w:cs="Times New Roman"/>
          <w:sz w:val="24"/>
          <w:szCs w:val="24"/>
        </w:rPr>
        <w:t xml:space="preserve">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проступка, порочащего честь работника или 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59A9" w:rsidRPr="00FE5216" w:rsidRDefault="00FE5216" w:rsidP="00FE5216">
      <w:pPr>
        <w:jc w:val="both"/>
        <w:rPr>
          <w:rFonts w:ascii="Times New Roman" w:hAnsi="Times New Roman" w:cs="Times New Roman"/>
          <w:sz w:val="24"/>
          <w:szCs w:val="24"/>
        </w:rPr>
      </w:pPr>
      <w:r w:rsidRPr="00FE5216">
        <w:rPr>
          <w:rFonts w:ascii="Times New Roman" w:hAnsi="Times New Roman" w:cs="Times New Roman"/>
          <w:sz w:val="24"/>
          <w:szCs w:val="24"/>
        </w:rPr>
        <w:t xml:space="preserve">4.2. Соблюдение работниками </w:t>
      </w:r>
      <w:r w:rsidR="001A55AD" w:rsidRPr="001A55AD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1A55AD" w:rsidRPr="001A55AD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216">
        <w:rPr>
          <w:rFonts w:ascii="Times New Roman" w:hAnsi="Times New Roman" w:cs="Times New Roman"/>
          <w:sz w:val="24"/>
          <w:szCs w:val="24"/>
        </w:rPr>
        <w:t>положений настоящего Кодекса учитывается при формировании кадрового резерва для выдвижения на вышестоящие должности, а также при наложении дисциплинарных взысканий</w:t>
      </w:r>
      <w:bookmarkEnd w:id="0"/>
    </w:p>
    <w:sectPr w:rsidR="009459A9" w:rsidRPr="00FE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16"/>
    <w:rsid w:val="001A55AD"/>
    <w:rsid w:val="002B7E35"/>
    <w:rsid w:val="009459A9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BF7B"/>
  <w15:chartTrackingRefBased/>
  <w15:docId w15:val="{5B5F7C11-C658-4187-AF5B-49210CCE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виталя</cp:lastModifiedBy>
  <cp:revision>2</cp:revision>
  <dcterms:created xsi:type="dcterms:W3CDTF">2024-06-20T07:24:00Z</dcterms:created>
  <dcterms:modified xsi:type="dcterms:W3CDTF">2024-06-20T15:15:00Z</dcterms:modified>
</cp:coreProperties>
</file>